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09CE469C"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DeFi / Fintech Economy </w:t>
      </w:r>
      <w:proofErr w:type="gramStart"/>
      <w:r>
        <w:rPr>
          <w:rFonts w:ascii="inherit" w:hAnsi="inherit"/>
          <w:bdr w:val="none" w:sz="0" w:space="0" w:color="auto" w:frame="1"/>
        </w:rPr>
        <w:t>Of</w:t>
      </w:r>
      <w:proofErr w:type="gramEnd"/>
      <w:r>
        <w:rPr>
          <w:rFonts w:ascii="inherit" w:hAnsi="inherit"/>
          <w:bdr w:val="none" w:sz="0" w:space="0" w:color="auto" w:frame="1"/>
        </w:rPr>
        <w:t xml:space="preserve"> Everything = </w:t>
      </w:r>
      <w:r>
        <w:rPr>
          <w:rStyle w:val="Strong"/>
          <w:rFonts w:ascii="inherit" w:eastAsia="Arial" w:hAnsi="inherit"/>
          <w:bdr w:val="none" w:sz="0" w:space="0" w:color="auto" w:frame="1"/>
        </w:rPr>
        <w:t>#commodity</w:t>
      </w:r>
      <w:r>
        <w:rPr>
          <w:rFonts w:ascii="inherit" w:hAnsi="inherit"/>
          <w:bdr w:val="none" w:sz="0" w:space="0" w:color="auto" w:frame="1"/>
        </w:rPr>
        <w:t xml:space="preserve"> tokens:</w:t>
      </w:r>
    </w:p>
    <w:p w14:paraId="33762C77"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p>
    <w:p w14:paraId="49778478"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ALGORITHMIC </w:t>
      </w:r>
      <w:r>
        <w:rPr>
          <w:rStyle w:val="Strong"/>
          <w:rFonts w:ascii="inherit" w:eastAsia="Arial" w:hAnsi="inherit"/>
          <w:bdr w:val="none" w:sz="0" w:space="0" w:color="auto" w:frame="1"/>
        </w:rPr>
        <w:t>#STABLECOIN</w:t>
      </w:r>
    </w:p>
    <w:p w14:paraId="0921D97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COMMODITY INDEX RWA BACKED </w:t>
      </w:r>
      <w:r>
        <w:rPr>
          <w:rStyle w:val="Strong"/>
          <w:rFonts w:ascii="inherit" w:eastAsia="Arial" w:hAnsi="inherit"/>
          <w:bdr w:val="none" w:sz="0" w:space="0" w:color="auto" w:frame="1"/>
        </w:rPr>
        <w:t>#CURRENCY</w:t>
      </w:r>
    </w:p>
    <w:p w14:paraId="72A09D51"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PROGRAMMABLE ECONOMY VALUE UNITS (money)</w:t>
      </w:r>
    </w:p>
    <w:p w14:paraId="16C02CA2"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proofErr w:type="spellStart"/>
      <w:r>
        <w:rPr>
          <w:rFonts w:ascii="inherit" w:hAnsi="inherit"/>
          <w:bdr w:val="none" w:sz="0" w:space="0" w:color="auto" w:frame="1"/>
        </w:rPr>
        <w:t>DeFI</w:t>
      </w:r>
      <w:proofErr w:type="spellEnd"/>
      <w:r>
        <w:rPr>
          <w:rFonts w:ascii="inherit" w:hAnsi="inherit"/>
          <w:bdr w:val="none" w:sz="0" w:space="0" w:color="auto" w:frame="1"/>
        </w:rPr>
        <w:t xml:space="preserve"> / Fintech syntax - symbols A.I., telemetry systems of systems engineering framework swords to plowshares from DOD / NATO</w:t>
      </w:r>
    </w:p>
    <w:p w14:paraId="657CEE3C"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SLA Service Level Agreement = closer = cheaper given less fuel, energy</w:t>
      </w:r>
    </w:p>
    <w:p w14:paraId="04CC5429"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TIME to get real like the BRICS using commodity building blocks to build a new model that makes the old model obsolete.</w:t>
      </w:r>
    </w:p>
    <w:p w14:paraId="2DC54CA3"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Q: Do we have a climate crisis Y/N? If yes, then institute SLA Service Level Agreement: closer = cheaper given closer = less fuel, time, resources</w:t>
      </w:r>
    </w:p>
    <w:p w14:paraId="0519D55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Style w:val="Strong"/>
          <w:rFonts w:ascii="inherit" w:eastAsia="Arial" w:hAnsi="inherit"/>
          <w:bdr w:val="none" w:sz="0" w:space="0" w:color="auto" w:frame="1"/>
        </w:rPr>
        <w:t>#stablecoin</w:t>
      </w:r>
      <w:r>
        <w:rPr>
          <w:rFonts w:ascii="inherit" w:hAnsi="inherit"/>
          <w:bdr w:val="none" w:sz="0" w:space="0" w:color="auto" w:frame="1"/>
        </w:rPr>
        <w:t xml:space="preserve"> </w:t>
      </w:r>
      <w:r>
        <w:rPr>
          <w:rStyle w:val="Strong"/>
          <w:rFonts w:ascii="inherit" w:eastAsia="Arial" w:hAnsi="inherit"/>
          <w:bdr w:val="none" w:sz="0" w:space="0" w:color="auto" w:frame="1"/>
        </w:rPr>
        <w:t>#tokenization</w:t>
      </w:r>
      <w:r>
        <w:rPr>
          <w:rFonts w:ascii="inherit" w:hAnsi="inherit"/>
          <w:bdr w:val="none" w:sz="0" w:space="0" w:color="auto" w:frame="1"/>
        </w:rPr>
        <w:t xml:space="preserve"> </w:t>
      </w:r>
      <w:r>
        <w:rPr>
          <w:rStyle w:val="Strong"/>
          <w:rFonts w:ascii="inherit" w:eastAsia="Arial" w:hAnsi="inherit"/>
          <w:bdr w:val="none" w:sz="0" w:space="0" w:color="auto" w:frame="1"/>
        </w:rPr>
        <w:t>#economy</w:t>
      </w:r>
    </w:p>
    <w:p w14:paraId="4B1A596D" w14:textId="397F190F" w:rsidR="002C00DB" w:rsidRDefault="00E20DA7"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xml:space="preserve">Source: </w:t>
      </w:r>
      <w:proofErr w:type="spellStart"/>
      <w:r w:rsidR="002C00DB">
        <w:rPr>
          <w:rFonts w:ascii="inherit" w:hAnsi="inherit"/>
          <w:bdr w:val="none" w:sz="0" w:space="0" w:color="auto" w:frame="1"/>
        </w:rPr>
        <w:t>Github</w:t>
      </w:r>
      <w:proofErr w:type="spellEnd"/>
      <w:r w:rsidR="002C00DB">
        <w:rPr>
          <w:rFonts w:ascii="inherit" w:hAnsi="inherit"/>
          <w:bdr w:val="none" w:sz="0" w:space="0" w:color="auto" w:frame="1"/>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04701C62" w:rsidR="00C91DF9" w:rsidRDefault="006F1CE9">
      <w:pPr>
        <w:spacing w:after="0"/>
      </w:pPr>
      <w:r>
        <w:rPr>
          <w:rFonts w:ascii="Arial" w:eastAsia="Arial" w:hAnsi="Arial" w:cs="Arial"/>
          <w:noProof/>
          <w:color w:val="373737"/>
        </w:rPr>
        <w:drawing>
          <wp:inline distT="0" distB="0" distL="0" distR="0" wp14:anchorId="5BFD7CB8" wp14:editId="33790CA0">
            <wp:extent cx="5987415" cy="4490720"/>
            <wp:effectExtent l="0" t="0" r="0" b="5080"/>
            <wp:docPr id="12122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333" name="Picture 121221333"/>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7354B5D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40BC265C"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w:t>
      </w:r>
      <w:proofErr w:type="gramStart"/>
      <w:r w:rsidR="008B05DE">
        <w:rPr>
          <w:rFonts w:ascii="Segoe UI Historic" w:hAnsi="Segoe UI Historic" w:cs="Segoe UI Historic"/>
          <w:color w:val="050505"/>
          <w:sz w:val="23"/>
          <w:szCs w:val="23"/>
        </w:rPr>
        <w:t xml:space="preserve">messages </w:t>
      </w:r>
      <w:r w:rsidR="00535C83">
        <w:rPr>
          <w:rFonts w:ascii="Segoe UI Historic" w:hAnsi="Segoe UI Historic" w:cs="Segoe UI Historic"/>
          <w:color w:val="050505"/>
          <w:sz w:val="23"/>
          <w:szCs w:val="23"/>
        </w:rPr>
        <w:t>.</w:t>
      </w:r>
      <w:proofErr w:type="gramEnd"/>
      <w:r w:rsidR="00535C83">
        <w:rPr>
          <w:rFonts w:ascii="Segoe UI Historic" w:hAnsi="Segoe UI Historic" w:cs="Segoe UI Historic"/>
          <w:color w:val="050505"/>
          <w:sz w:val="23"/>
          <w:szCs w:val="23"/>
        </w:rPr>
        <w:t xml:space="preserve"> Brevity code mapping to symbols is essential to A.I. Artificial Intelligence man – machine </w:t>
      </w:r>
      <w:proofErr w:type="gramStart"/>
      <w:r w:rsidR="00535C83">
        <w:rPr>
          <w:rFonts w:ascii="Segoe UI Historic" w:hAnsi="Segoe UI Historic" w:cs="Segoe UI Historic"/>
          <w:color w:val="050505"/>
          <w:sz w:val="23"/>
          <w:szCs w:val="23"/>
        </w:rPr>
        <w:t>interface</w:t>
      </w:r>
      <w:proofErr w:type="gramEnd"/>
    </w:p>
    <w:p w14:paraId="380FACEA" w14:textId="77777777" w:rsidR="00C673B1" w:rsidRDefault="00C673B1" w:rsidP="00C673B1">
      <w:pPr>
        <w:shd w:val="clear" w:color="auto" w:fill="FFFFFF"/>
        <w:rPr>
          <w:rFonts w:ascii="Segoe UI Historic" w:hAnsi="Segoe UI Historic" w:cs="Segoe UI Historic"/>
          <w:color w:val="050505"/>
          <w:sz w:val="23"/>
          <w:szCs w:val="23"/>
        </w:rPr>
      </w:pPr>
      <w:proofErr w:type="spellStart"/>
      <w:r>
        <w:rPr>
          <w:rFonts w:ascii="Segoe UI Historic" w:hAnsi="Segoe UI Historic" w:cs="Segoe UI Historic"/>
          <w:color w:val="050505"/>
          <w:sz w:val="23"/>
          <w:szCs w:val="23"/>
        </w:rPr>
        <w:t>Github</w:t>
      </w:r>
      <w:proofErr w:type="spellEnd"/>
      <w:r>
        <w:rPr>
          <w:rFonts w:ascii="Segoe UI Historic" w:hAnsi="Segoe UI Historic" w:cs="Segoe UI Historic"/>
          <w:color w:val="050505"/>
          <w:sz w:val="23"/>
          <w:szCs w:val="23"/>
        </w:rPr>
        <w:t xml:space="preserve">: </w:t>
      </w:r>
      <w:hyperlink r:id="rId9" w:tgtFrame="_blank" w:history="1">
        <w:r>
          <w:rPr>
            <w:rStyle w:val="Hyperlink"/>
            <w:rFonts w:ascii="inherit" w:hAnsi="inherit" w:cs="Segoe UI Historic"/>
            <w:sz w:val="23"/>
            <w:szCs w:val="23"/>
            <w:bdr w:val="none" w:sz="0" w:space="0" w:color="auto" w:frame="1"/>
          </w:rPr>
          <w:t>http://github.com/Beacon-Heart/Heart_Beacon</w:t>
        </w:r>
      </w:hyperlink>
    </w:p>
    <w:p w14:paraId="443AE753" w14:textId="77777777" w:rsidR="00C673B1" w:rsidRPr="00C673B1" w:rsidRDefault="00C673B1" w:rsidP="00C673B1">
      <w:pPr>
        <w:spacing w:after="0" w:line="260" w:lineRule="auto"/>
        <w:rPr>
          <w:b/>
          <w:bCs/>
        </w:rPr>
      </w:pPr>
    </w:p>
    <w:p w14:paraId="0149D57C" w14:textId="73E53B91" w:rsidR="00C91DF9" w:rsidRDefault="0090223F">
      <w:pPr>
        <w:spacing w:after="239"/>
        <w:ind w:left="20" w:right="-53"/>
      </w:pPr>
      <w:r>
        <w:rPr>
          <w:noProof/>
        </w:rPr>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w:t>
      </w:r>
      <w:proofErr w:type="spellStart"/>
      <w:r>
        <w:rPr>
          <w:rFonts w:ascii="Segoe UI" w:hAnsi="Segoe UI" w:cs="Segoe UI"/>
        </w:rPr>
        <w:t>Org_ID</w:t>
      </w:r>
      <w:proofErr w:type="spellEnd"/>
      <w:r>
        <w:rPr>
          <w:rFonts w:ascii="Segoe UI" w:hAnsi="Segoe UI" w:cs="Segoe UI"/>
        </w:rPr>
        <w:t>&gt;. data class type, resource type to form a universal syntax, code, date element &lt;/tag&gt; Rosetta Stone given all things internet are formed using 1. time epoch cycles 2. syntax as instructions</w:t>
      </w:r>
      <w:r w:rsidR="001E2834">
        <w:rPr>
          <w:rFonts w:ascii="Segoe UI" w:hAnsi="Segoe UI" w:cs="Segoe UI"/>
        </w:rPr>
        <w:t xml:space="preserve">. Physical is the opposite of abstract. See SCOTUS Alice ruling </w:t>
      </w:r>
      <w:proofErr w:type="gramStart"/>
      <w:r w:rsidR="001E2834">
        <w:rPr>
          <w:rFonts w:ascii="Segoe UI" w:hAnsi="Segoe UI" w:cs="Segoe UI"/>
        </w:rPr>
        <w:t>2014</w:t>
      </w:r>
      <w:proofErr w:type="gramEnd"/>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Micro to macro-cycle system of systems data updates at agreed upon times observing agreed durations i.e., stock, commodity, currency trade epochs. Discrete time interval </w:t>
      </w:r>
      <w:proofErr w:type="gramStart"/>
      <w:r>
        <w:rPr>
          <w:rFonts w:ascii="Segoe UI" w:hAnsi="Segoe UI" w:cs="Segoe UI"/>
        </w:rPr>
        <w:t>start</w:t>
      </w:r>
      <w:proofErr w:type="gramEnd"/>
      <w:r>
        <w:rPr>
          <w:rFonts w:ascii="Segoe UI" w:hAnsi="Segoe UI" w:cs="Segoe UI"/>
        </w:rPr>
        <w: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Algorithmic regulation: firefly inspired heartbeat synchronization algorithm in stocks, currency exchanges </w:t>
      </w:r>
      <w:proofErr w:type="gramStart"/>
      <w:r>
        <w:rPr>
          <w:rFonts w:ascii="Segoe UI" w:hAnsi="Segoe UI" w:cs="Segoe UI"/>
        </w:rPr>
        <w:t>is</w:t>
      </w:r>
      <w:proofErr w:type="gramEnd"/>
      <w:r>
        <w:rPr>
          <w:rFonts w:ascii="Segoe UI" w:hAnsi="Segoe UI" w:cs="Segoe UI"/>
        </w:rPr>
        <w:t xml:space="preserve">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Ecologically sustainable economic epoch time cycles to measure, meter sync delta cyclic changes </w:t>
      </w:r>
      <w:proofErr w:type="gramStart"/>
      <w:r>
        <w:rPr>
          <w:rFonts w:ascii="Segoe UI" w:hAnsi="Segoe UI" w:cs="Segoe UI"/>
        </w:rPr>
        <w:t>describes</w:t>
      </w:r>
      <w:proofErr w:type="gramEnd"/>
      <w:r>
        <w:rPr>
          <w:rFonts w:ascii="Segoe UI" w:hAnsi="Segoe UI" w:cs="Segoe UI"/>
        </w:rPr>
        <w:t xml:space="preserve">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w:t>
      </w:r>
      <w:proofErr w:type="spellStart"/>
      <w:r>
        <w:rPr>
          <w:rFonts w:ascii="SF Pro Text" w:hAnsi="SF Pro Text"/>
          <w:color w:val="191143"/>
          <w:sz w:val="23"/>
          <w:szCs w:val="23"/>
        </w:rPr>
        <w:t>Org_ID</w:t>
      </w:r>
      <w:proofErr w:type="spellEnd"/>
      <w:r>
        <w:rPr>
          <w:rFonts w:ascii="SF Pro Text" w:hAnsi="SF Pro Text"/>
          <w:color w:val="191143"/>
          <w:sz w:val="23"/>
          <w:szCs w:val="23"/>
        </w:rPr>
        <w:t>&gt;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3">
        <w:r w:rsidRPr="00823B6C">
          <w:rPr>
            <w:rFonts w:ascii="Arial" w:eastAsia="Arial" w:hAnsi="Arial" w:cs="Arial"/>
            <w:color w:val="202122"/>
            <w:sz w:val="24"/>
            <w:szCs w:val="24"/>
          </w:rPr>
          <w:t xml:space="preserve"> </w:t>
        </w:r>
      </w:hyperlink>
      <w:hyperlink r:id="rId24">
        <w:r w:rsidRPr="00823B6C">
          <w:rPr>
            <w:rFonts w:ascii="Arial" w:eastAsia="Arial" w:hAnsi="Arial" w:cs="Arial"/>
            <w:color w:val="0645AD"/>
            <w:sz w:val="24"/>
            <w:szCs w:val="24"/>
          </w:rPr>
          <w:t xml:space="preserve">United States Supreme </w:t>
        </w:r>
      </w:hyperlink>
      <w:hyperlink r:id="rId25">
        <w:r w:rsidRPr="00823B6C">
          <w:rPr>
            <w:rFonts w:ascii="Arial" w:eastAsia="Arial" w:hAnsi="Arial" w:cs="Arial"/>
            <w:color w:val="0645AD"/>
            <w:sz w:val="24"/>
            <w:szCs w:val="24"/>
          </w:rPr>
          <w:t>Cour</w:t>
        </w:r>
      </w:hyperlink>
      <w:hyperlink r:id="rId26" w:anchor="cite_note-1">
        <w:r w:rsidRPr="00823B6C">
          <w:rPr>
            <w:rFonts w:ascii="Arial" w:eastAsia="Arial" w:hAnsi="Arial" w:cs="Arial"/>
            <w:color w:val="0645AD"/>
            <w:sz w:val="24"/>
            <w:szCs w:val="24"/>
          </w:rPr>
          <w:t>t</w:t>
        </w:r>
      </w:hyperlink>
      <w:hyperlink r:id="rId27" w:anchor="cite_note-1">
        <w:r w:rsidRPr="00823B6C">
          <w:rPr>
            <w:rFonts w:ascii="Arial" w:eastAsia="Arial" w:hAnsi="Arial" w:cs="Arial"/>
            <w:color w:val="0645AD"/>
            <w:sz w:val="24"/>
            <w:szCs w:val="24"/>
            <w:vertAlign w:val="superscript"/>
          </w:rPr>
          <w:t>[1]</w:t>
        </w:r>
      </w:hyperlink>
      <w:hyperlink r:id="rId28"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patent eligibility</w:t>
        </w:r>
      </w:hyperlink>
      <w:hyperlink r:id="rId31" w:anchor="cite_note-2">
        <w:r w:rsidRPr="00823B6C">
          <w:rPr>
            <w:rFonts w:ascii="Arial" w:eastAsia="Arial" w:hAnsi="Arial" w:cs="Arial"/>
            <w:color w:val="202122"/>
            <w:sz w:val="24"/>
            <w:szCs w:val="24"/>
          </w:rPr>
          <w:t>.</w:t>
        </w:r>
      </w:hyperlink>
      <w:hyperlink r:id="rId32" w:anchor="cite_note-2">
        <w:r w:rsidRPr="00823B6C">
          <w:rPr>
            <w:rFonts w:ascii="Arial" w:eastAsia="Arial" w:hAnsi="Arial" w:cs="Arial"/>
            <w:color w:val="0645AD"/>
            <w:sz w:val="24"/>
            <w:szCs w:val="24"/>
            <w:vertAlign w:val="superscript"/>
          </w:rPr>
          <w:t>[2]</w:t>
        </w:r>
      </w:hyperlink>
      <w:hyperlink r:id="rId33"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escrow</w:t>
        </w:r>
      </w:hyperlink>
      <w:hyperlink r:id="rId36">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7">
        <w:r w:rsidRPr="00823B6C">
          <w:rPr>
            <w:rFonts w:ascii="Arial" w:eastAsia="Arial" w:hAnsi="Arial" w:cs="Arial"/>
            <w:color w:val="202122"/>
            <w:sz w:val="24"/>
            <w:szCs w:val="24"/>
          </w:rPr>
          <w:t xml:space="preserve"> </w:t>
        </w:r>
      </w:hyperlink>
      <w:hyperlink r:id="rId38">
        <w:r w:rsidRPr="00823B6C">
          <w:rPr>
            <w:rFonts w:ascii="Arial" w:eastAsia="Arial" w:hAnsi="Arial" w:cs="Arial"/>
            <w:color w:val="0645AD"/>
            <w:sz w:val="24"/>
            <w:szCs w:val="24"/>
          </w:rPr>
          <w:t>abstract ideas</w:t>
        </w:r>
      </w:hyperlink>
      <w:hyperlink r:id="rId39">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0" w:anchor="United_States">
        <w:r w:rsidRPr="00823B6C">
          <w:rPr>
            <w:rFonts w:ascii="Arial" w:eastAsia="Arial" w:hAnsi="Arial" w:cs="Arial"/>
            <w:color w:val="202122"/>
            <w:sz w:val="24"/>
            <w:szCs w:val="24"/>
          </w:rPr>
          <w:t xml:space="preserve"> </w:t>
        </w:r>
      </w:hyperlink>
      <w:hyperlink r:id="rId41" w:anchor="United_States">
        <w:r w:rsidRPr="00823B6C">
          <w:rPr>
            <w:rFonts w:ascii="Arial" w:eastAsia="Arial" w:hAnsi="Arial" w:cs="Arial"/>
            <w:color w:val="0645AD"/>
            <w:sz w:val="24"/>
            <w:szCs w:val="24"/>
          </w:rPr>
          <w:t>patentable subject matter</w:t>
        </w:r>
      </w:hyperlink>
      <w:hyperlink r:id="rId42"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winning Economist who described a GDP commodity RWA Real World Asset based K% rule to monetize currency, control </w:t>
      </w:r>
      <w:proofErr w:type="gramStart"/>
      <w:r w:rsidRPr="00E00BC0">
        <w:rPr>
          <w:rFonts w:ascii="Arial" w:hAnsi="Arial" w:cs="Arial"/>
          <w:b/>
          <w:bCs/>
          <w:color w:val="1F2328"/>
          <w:sz w:val="24"/>
          <w:szCs w:val="24"/>
          <w:shd w:val="clear" w:color="auto" w:fill="FFFFFF"/>
        </w:rPr>
        <w:t>inflation</w:t>
      </w:r>
      <w:proofErr w:type="gramEnd"/>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proofErr w:type="spellStart"/>
      <w:r>
        <w:rPr>
          <w:rFonts w:ascii="Arial" w:eastAsia="Arial" w:hAnsi="Arial" w:cs="Arial"/>
          <w:color w:val="24292F"/>
          <w:sz w:val="24"/>
        </w:rPr>
        <w:t>Slideshare</w:t>
      </w:r>
      <w:proofErr w:type="spellEnd"/>
      <w:r>
        <w:rPr>
          <w:rFonts w:ascii="Arial" w:eastAsia="Arial" w:hAnsi="Arial" w:cs="Arial"/>
          <w:color w:val="24292F"/>
          <w:sz w:val="24"/>
        </w:rPr>
        <w:t xml:space="preserv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 xml:space="preserve">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2C00DB"/>
    <w:rsid w:val="00300AF2"/>
    <w:rsid w:val="00310707"/>
    <w:rsid w:val="00334E4B"/>
    <w:rsid w:val="00341EDB"/>
    <w:rsid w:val="003546A6"/>
    <w:rsid w:val="003F1ECF"/>
    <w:rsid w:val="00412E46"/>
    <w:rsid w:val="004249AF"/>
    <w:rsid w:val="00435F7F"/>
    <w:rsid w:val="00437DAE"/>
    <w:rsid w:val="0049349A"/>
    <w:rsid w:val="004C4FA1"/>
    <w:rsid w:val="004E2F22"/>
    <w:rsid w:val="005006D7"/>
    <w:rsid w:val="0053365A"/>
    <w:rsid w:val="00535C83"/>
    <w:rsid w:val="0068272C"/>
    <w:rsid w:val="006F1CE9"/>
    <w:rsid w:val="00785737"/>
    <w:rsid w:val="007A5850"/>
    <w:rsid w:val="007A7336"/>
    <w:rsid w:val="007B32E0"/>
    <w:rsid w:val="007B78CA"/>
    <w:rsid w:val="00803CE2"/>
    <w:rsid w:val="00823B6C"/>
    <w:rsid w:val="008659DD"/>
    <w:rsid w:val="008B05DE"/>
    <w:rsid w:val="008F0A8A"/>
    <w:rsid w:val="0090223F"/>
    <w:rsid w:val="00991077"/>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673B1"/>
    <w:rsid w:val="00C71316"/>
    <w:rsid w:val="00C730C7"/>
    <w:rsid w:val="00C91DF9"/>
    <w:rsid w:val="00CC69BB"/>
    <w:rsid w:val="00CE00AE"/>
    <w:rsid w:val="00CF2F2D"/>
    <w:rsid w:val="00D24C74"/>
    <w:rsid w:val="00D33473"/>
    <w:rsid w:val="00D6028A"/>
    <w:rsid w:val="00D70794"/>
    <w:rsid w:val="00DE2E41"/>
    <w:rsid w:val="00DE6B71"/>
    <w:rsid w:val="00DE7D58"/>
    <w:rsid w:val="00E20DA7"/>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2.jpg"/><Relationship Id="rId42" Type="http://schemas.openxmlformats.org/officeDocument/2006/relationships/hyperlink" Target="https://en.wikipedia.org/wiki/Patentable_subject_matter" TargetMode="External"/><Relationship Id="rId47" Type="http://schemas.openxmlformats.org/officeDocument/2006/relationships/image" Target="media/image18.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6.jpg"/><Relationship Id="rId89" Type="http://schemas.openxmlformats.org/officeDocument/2006/relationships/image" Target="media/image18.jpg"/><Relationship Id="rId112" Type="http://schemas.openxmlformats.org/officeDocument/2006/relationships/hyperlink" Target="https://www.minds.com/beaconheart/" TargetMode="External"/><Relationship Id="rId16" Type="http://schemas.openxmlformats.org/officeDocument/2006/relationships/image" Target="media/image11.jpeg"/><Relationship Id="rId107" Type="http://schemas.openxmlformats.org/officeDocument/2006/relationships/hyperlink" Target="https://www.facebook.com/beaconheart" TargetMode="External"/><Relationship Id="rId11" Type="http://schemas.openxmlformats.org/officeDocument/2006/relationships/image" Target="media/image6.jp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19.jpg"/><Relationship Id="rId95" Type="http://schemas.openxmlformats.org/officeDocument/2006/relationships/hyperlink" Target="http://app.maven.co/profile/SHfEKnA9" TargetMode="External"/><Relationship Id="rId22" Type="http://schemas.openxmlformats.org/officeDocument/2006/relationships/image" Target="media/image15.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3.jpg"/><Relationship Id="rId48" Type="http://schemas.openxmlformats.org/officeDocument/2006/relationships/image" Target="media/image15.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0.jpg"/><Relationship Id="rId80" Type="http://schemas.openxmlformats.org/officeDocument/2006/relationships/hyperlink" Target="https://investopedia.com/terms/d/demurrage.asp" TargetMode="External"/><Relationship Id="rId85" Type="http://schemas.openxmlformats.org/officeDocument/2006/relationships/image" Target="media/image17.jpg"/><Relationship Id="rId12" Type="http://schemas.openxmlformats.org/officeDocument/2006/relationships/image" Target="media/image7.jpg"/><Relationship Id="rId17" Type="http://schemas.openxmlformats.org/officeDocument/2006/relationships/image" Target="media/image10.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1.jpeg"/><Relationship Id="rId10" Type="http://schemas.openxmlformats.org/officeDocument/2006/relationships/image" Target="media/image5.jpg"/><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github.com/Beacon-Heart/Heart_Beacon?fbclid=IwAR2qYZzsqQeiLFV9iZcR6elSEUvq6PG5vCtD8Du5MBsI0gGOxPGUahLiddo" TargetMode="External"/><Relationship Id="rId13" Type="http://schemas.openxmlformats.org/officeDocument/2006/relationships/image" Target="media/image8.jpg"/><Relationship Id="rId18" Type="http://schemas.openxmlformats.org/officeDocument/2006/relationships/image" Target="media/image11.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9.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4.jp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22</Pages>
  <Words>4935</Words>
  <Characters>28133</Characters>
  <Application>Microsoft Office Word</Application>
  <DocSecurity>2</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5</cp:revision>
  <cp:lastPrinted>2023-07-14T17:06:00Z</cp:lastPrinted>
  <dcterms:created xsi:type="dcterms:W3CDTF">2023-10-24T15:23:00Z</dcterms:created>
  <dcterms:modified xsi:type="dcterms:W3CDTF">2024-01-04T18:19:00Z</dcterms:modified>
</cp:coreProperties>
</file>